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读书好  读好书  好读书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>（2018钱瑞华名师工作室学员读书摘记表）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99"/>
        <w:gridCol w:w="159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2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书    名</w:t>
            </w:r>
          </w:p>
        </w:tc>
        <w:tc>
          <w:tcPr>
            <w:tcW w:w="279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简明生本学习策略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》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  者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乔治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.雅各布斯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威利.利奈达雅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迈克尔.帕瓦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阅读时间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9.2.12</w:t>
            </w:r>
          </w:p>
        </w:tc>
        <w:tc>
          <w:tcPr>
            <w:tcW w:w="15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阅读人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徐多娇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1526" w:type="dxa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者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简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乔治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.雅各布斯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来自新加坡的一名教育咨询专家，主要工作室是给中小学和大学提供教育咨询建议。他是一位多产的作家，合著、编写了以下书籍：《合作学习的教师参考书》、《合作学习和二语教学》、《课堂里的合作学习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威利.利奈达雅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语言教学硕士、教育心理学博士，新加坡国立教育学院英语教育系高级讲师。曾在东南亚教育组织协会区域语言中心从事教学工作，同时担任语言教育与研究部门主管。主要研究专长是英语作为第二语言的教学法理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迈克尔.帕瓦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夏威夷大学应用语言学硕士、夏威夷大学教育心理学博士，华盛顿州岸线学区学习与评估中心主管，塔科马住房委员会教育项目经理。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1526" w:type="dxa"/>
            <w:vAlign w:val="center"/>
          </w:tcPr>
          <w:p>
            <w:pPr>
              <w:ind w:firstLine="482" w:firstLineChars="1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原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作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句</w:t>
            </w:r>
          </w:p>
        </w:tc>
        <w:tc>
          <w:tcPr>
            <w:tcW w:w="699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生本学习不仅仅是一种方法，更是一种思维方式、一种教育范式。教育范式最深刻的变革是由“师本教学”逐渐向“生本学习”转变。《简明生本学习策略》一书主要探讨的是课堂里可以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实施的小方法，这些众多的小的改变累积起来会带来深刻的影响。这些小方法大致可归纳为十个要素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师生合作：教师完全可以而且应该放下身段，向学生学习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生生互动：探索促进学生之间互动的方式和动力。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3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学生自主：学生逐渐培养起终身学习的方法和态度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4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聚焦意义：最好的学习就是学生充分理解自己所学的知识。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5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课程整合：发现课程之间的联系，发现所学的知识与整个世界的联系。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6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学生差异：教学活动应努力满足所有学生的需求，学生能发现自己与他人的差异。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思维技能：巧妙利用知识，用其举例子做解释和进行辩驳。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8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多元评估：鼓励学生在学习过程的节点上和教师一起成为学习的评估者。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9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创设氛围：鼓励每个学生积极参与课堂讨论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10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</w:rPr>
              <w:t>激发动机：倡导学习的内在动机，鼓励学生自我激励并激励同伴。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lang w:eastAsia="zh-CN"/>
              </w:rPr>
              <w:t>——（摘自书的扉页）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我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解</w:t>
            </w:r>
          </w:p>
        </w:tc>
        <w:tc>
          <w:tcPr>
            <w:tcW w:w="69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506" w:firstLineChars="500"/>
              <w:jc w:val="both"/>
              <w:textAlignment w:val="auto"/>
              <w:rPr>
                <w:rFonts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读《简明生本学习策略》有感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2014年3月，“核心素养”首次出现在《教育部关于全面深化课程改革 落实立德树人根本任务的意见》中，从此，核心素养开始进入我们的视野。我们浙江省走在教育改革的前列，就我们音乐学科，2018年省初中音乐优质课主题就是“聚焦核心素养 构建生本课堂”。那么，当“核心素养”牵手“生本课堂”，又将会发生怎样的精彩呢。我在这本《简明生本学习策略》一书中，找到了答案。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内涵理念，不谋而合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心素养的内涵提到学生的关键能力，即从学习过程（认知加工）的角度，把学生的学习能力分为阅读能力（输入）、思考能力（加工）和表达能力（输出）三种。因为，这三种能力是人生走向成功的基石。而《简明生本学习策略》一书所倡导的生本学习教育理念恰恰与之不谋而合。真正成功的教学不仅要让学生在当下的考试中得心应手，还要鼓励他们成为终身学习者。重视思维技能、多样性，帮助学生实现美好未来的学习方式。我想，聚焦核心素养，通过生本学习方式，学习才能够真实发生，能力才会日益增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2" w:firstLineChars="200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策略给够，操作性强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《简明生本学习策略》一书主要探讨的是课堂里可以实施的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法，这些众多的小的改变积累起来会带来深刻的影响。这些小方法大致可归纳为十个要素：1.师生合作2.生生互动3.学生自主4.聚焦意义5.课程整合6.学生差异7.思维技能8.多元评价9.创设氛围10.激发动机。全书共用十个章节来详细介绍这些要素，并结合具体场景给出相应策略。最喜欢文中一段文字：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val="en-US" w:eastAsia="zh-CN"/>
              </w:rPr>
              <w:t>去吧，到实践中去学！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无论何时，无论按什么顺序，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val="en-US" w:eastAsia="zh-CN"/>
              </w:rPr>
              <w:t>尽可能多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地使用适合你的策略吧。接下来，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val="en-US" w:eastAsia="zh-CN"/>
              </w:rPr>
              <w:t>自由地选择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阅读章节，并且多次阅读这些章节和策略。</w:t>
            </w:r>
            <w:r>
              <w:rPr>
                <w:rFonts w:hint="eastAsia" w:ascii="华文楷体" w:hAnsi="华文楷体" w:eastAsia="华文楷体" w:cs="华文楷体"/>
                <w:color w:val="FF0000"/>
                <w:sz w:val="24"/>
                <w:szCs w:val="24"/>
                <w:lang w:val="en-US" w:eastAsia="zh-CN"/>
              </w:rPr>
              <w:t>你可能会发现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在某个时间看起来不合适的策略在其他时间是有意义的，不适合一组的学生的策略可能适合其他学生。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读这样的文字，我能感受到是以“我”为中心，作者的谦和的态度、鼓励的话语及俯身指导的身姿。让读者不知不觉愿读、爱读从而想去实践。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三、渐成风气，蔚为大观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个很有意思的现象，作为教师，从自己使用的教科书，比如教育心理学教科书，都推崇“生本学习”策略。但是，我们的大多数课堂还是“师本教学”占主导地位，也就是说，人人觉得“生本学习”是最符合人类自然学习的最佳方式，但很多老师都会不自觉地沿用他们上学时的教学法。不仅是老师，还有学校的管理人员、家长和学生，都习惯了“师本教学”。变革在任何场景下都不是件容易的事。实施“生本学习”意味着学生有更多地任务，因为他们不再被动地接受知识，等待着老师给他们展示讲解。幸运的是，一旦学生接受了这种方式，他们会越来越享受这个过程，以往，运用“师本教学”，学生的动机大多源于老师以成绩论赏罚的做法。相反，“生本学习”方式下，学生的动机大多来自于其内在动机。而它一直以来都被认为是决定教育成功的重要因素。当然，实施“生本学习”对于教师自身而言，要求也更高。因此，我们要像学生一样，有很多地方需要去学习，并且我们可以将学习的历程与学生分享。我们可以很坦然承认自己在某些领域知识的匮乏，但我们可以做一个热爱学习并且知道如何学习的人，为学生做最好的榜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可以说，这是一本很好的工具书，是我读书以来，笔记做得最多的一次，感觉字字珠玑，每段都很精彩。“千里之行，始于足下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。策略虽好，如果不实践总归是纸上谈兵，从我做起，从一个教学专题开始，试着将各项策略运用起来，我想终有一天会渐成风气，蔚为大观。</w:t>
            </w:r>
            <w:bookmarkStart w:id="0" w:name="_GoBack"/>
            <w:bookmarkEnd w:id="0"/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19C"/>
    <w:multiLevelType w:val="singleLevel"/>
    <w:tmpl w:val="4F6B71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9E9"/>
    <w:rsid w:val="001112EE"/>
    <w:rsid w:val="00195E83"/>
    <w:rsid w:val="00243A54"/>
    <w:rsid w:val="00281096"/>
    <w:rsid w:val="00340829"/>
    <w:rsid w:val="003709A5"/>
    <w:rsid w:val="00386B82"/>
    <w:rsid w:val="003D1184"/>
    <w:rsid w:val="004444E7"/>
    <w:rsid w:val="005855D6"/>
    <w:rsid w:val="0060787A"/>
    <w:rsid w:val="0064248F"/>
    <w:rsid w:val="006F27FB"/>
    <w:rsid w:val="00820638"/>
    <w:rsid w:val="00820F62"/>
    <w:rsid w:val="008B0E53"/>
    <w:rsid w:val="00957C5D"/>
    <w:rsid w:val="009F1435"/>
    <w:rsid w:val="00AC1685"/>
    <w:rsid w:val="00B43D10"/>
    <w:rsid w:val="00BD326C"/>
    <w:rsid w:val="00CA38EE"/>
    <w:rsid w:val="00DB75FA"/>
    <w:rsid w:val="00E34AD8"/>
    <w:rsid w:val="00E45AB2"/>
    <w:rsid w:val="00E63550"/>
    <w:rsid w:val="00FA7D8F"/>
    <w:rsid w:val="00FB69E9"/>
    <w:rsid w:val="00FB6AE3"/>
    <w:rsid w:val="00FE324A"/>
    <w:rsid w:val="0ADF4267"/>
    <w:rsid w:val="3A44126C"/>
    <w:rsid w:val="591148CB"/>
    <w:rsid w:val="68A949B7"/>
    <w:rsid w:val="6A58016E"/>
    <w:rsid w:val="6E4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209</Words>
  <Characters>1192</Characters>
  <Lines>9</Lines>
  <Paragraphs>2</Paragraphs>
  <TotalTime>2</TotalTime>
  <ScaleCrop>false</ScaleCrop>
  <LinksUpToDate>false</LinksUpToDate>
  <CharactersWithSpaces>1399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2015-06-25T15:03:00Z</dcterms:created>
  <dc:creator>chenxm</dc:creator>
  <cp:lastModifiedBy>Administrator</cp:lastModifiedBy>
  <dcterms:modified xsi:type="dcterms:W3CDTF">2019-02-13T14:57:54Z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